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-459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00F23" w:rsidTr="00100F23">
        <w:trPr>
          <w:trHeight w:val="13771"/>
        </w:trPr>
        <w:tc>
          <w:tcPr>
            <w:tcW w:w="10206" w:type="dxa"/>
          </w:tcPr>
          <w:p w:rsidR="00100F23" w:rsidRPr="00EA35BF" w:rsidRDefault="00100F23" w:rsidP="00100F23">
            <w:pPr>
              <w:pStyle w:val="30"/>
              <w:shd w:val="clear" w:color="auto" w:fill="auto"/>
              <w:spacing w:line="320" w:lineRule="exact"/>
              <w:ind w:firstLine="0"/>
              <w:rPr>
                <w:rFonts w:ascii="Arial Black" w:hAnsi="Arial Black"/>
                <w:i w:val="0"/>
              </w:rPr>
            </w:pPr>
            <w:r w:rsidRPr="00EA35BF">
              <w:rPr>
                <w:rFonts w:ascii="Arial Black" w:hAnsi="Arial Black"/>
                <w:i w:val="0"/>
              </w:rPr>
              <w:t>ПАМЯТКА</w:t>
            </w:r>
          </w:p>
          <w:p w:rsidR="00100F23" w:rsidRDefault="00100F23" w:rsidP="00100F23">
            <w:pPr>
              <w:pStyle w:val="30"/>
              <w:shd w:val="clear" w:color="auto" w:fill="auto"/>
              <w:spacing w:line="276" w:lineRule="auto"/>
              <w:ind w:firstLine="0"/>
              <w:rPr>
                <w:rFonts w:ascii="Arial Black" w:hAnsi="Arial Black"/>
                <w:i w:val="0"/>
              </w:rPr>
            </w:pPr>
            <w:r w:rsidRPr="00EA35BF">
              <w:rPr>
                <w:rFonts w:ascii="Arial Black" w:hAnsi="Arial Black"/>
                <w:i w:val="0"/>
              </w:rPr>
              <w:t xml:space="preserve">о мерах пожарной безопасности для </w:t>
            </w:r>
            <w:r>
              <w:rPr>
                <w:rFonts w:ascii="Arial Black" w:hAnsi="Arial Black"/>
                <w:i w:val="0"/>
              </w:rPr>
              <w:t>родителей</w:t>
            </w:r>
          </w:p>
          <w:p w:rsidR="00100F23" w:rsidRDefault="00100F23" w:rsidP="00100F23">
            <w:pPr>
              <w:pStyle w:val="40"/>
              <w:shd w:val="clear" w:color="auto" w:fill="auto"/>
              <w:tabs>
                <w:tab w:val="left" w:pos="3317"/>
              </w:tabs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94">
              <w:rPr>
                <w:rFonts w:ascii="Times New Roman" w:hAnsi="Times New Roman" w:cs="Times New Roman"/>
                <w:sz w:val="28"/>
                <w:szCs w:val="28"/>
              </w:rPr>
              <w:t>Основными причинами возникновения пожаров в быту являются нарушения правил пожарной безопасности:</w:t>
            </w:r>
          </w:p>
          <w:p w:rsidR="00100F23" w:rsidRPr="00A35693" w:rsidRDefault="00100F23" w:rsidP="00100F23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A35693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неосторожное обращение с огнем;</w:t>
            </w:r>
          </w:p>
          <w:p w:rsidR="00100F23" w:rsidRPr="00A35693" w:rsidRDefault="00100F23" w:rsidP="00100F23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A35693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курение в постели в нетрезвом виде;</w:t>
            </w:r>
          </w:p>
          <w:p w:rsidR="00100F23" w:rsidRPr="00A35693" w:rsidRDefault="00100F23" w:rsidP="00100F23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A35693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использование неисправных самодельных электронагревательных приборов;</w:t>
            </w:r>
          </w:p>
          <w:p w:rsidR="00100F23" w:rsidRPr="00A35693" w:rsidRDefault="00100F23" w:rsidP="00100F23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A35693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неправильное устройство печей, каминов;</w:t>
            </w:r>
          </w:p>
          <w:p w:rsidR="00100F23" w:rsidRPr="00A35693" w:rsidRDefault="00100F23" w:rsidP="00100F23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A35693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сжигание мусора, пал сухой травы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;</w:t>
            </w:r>
          </w:p>
          <w:p w:rsidR="00100F23" w:rsidRPr="00A35693" w:rsidRDefault="00100F23" w:rsidP="00100F23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A35693">
              <w:rPr>
                <w:rFonts w:ascii="Times New Roman" w:hAnsi="Times New Roman" w:cs="Times New Roman"/>
                <w:sz w:val="28"/>
                <w:szCs w:val="28"/>
              </w:rPr>
              <w:t>разжигания детьми костров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0F23" w:rsidRDefault="00100F23" w:rsidP="00100F23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94">
              <w:rPr>
                <w:rFonts w:ascii="Times New Roman" w:hAnsi="Times New Roman" w:cs="Times New Roman"/>
                <w:sz w:val="28"/>
                <w:szCs w:val="28"/>
              </w:rPr>
              <w:t>В целях недопущения пожаров в быту соблюдайте следующие правила:</w:t>
            </w:r>
          </w:p>
          <w:p w:rsidR="00100F23" w:rsidRPr="001B3394" w:rsidRDefault="00100F23" w:rsidP="00100F23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1B339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спички, зажигалки, сигареты храните в местах, не доступных детям, не допускайте шалости детей с огнем;</w:t>
            </w:r>
          </w:p>
          <w:p w:rsidR="00100F23" w:rsidRPr="001B3394" w:rsidRDefault="00100F23" w:rsidP="00100F23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1B339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 w:bidi="ar-SA"/>
              </w:rPr>
              <w:t>не оставляйте малолетних детей без присмотра</w:t>
            </w:r>
            <w:r w:rsidRPr="001B339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 xml:space="preserve"> и не поручайте им наблюдение за включенными электро- и газовыми приборами;</w:t>
            </w:r>
          </w:p>
          <w:p w:rsidR="00100F23" w:rsidRPr="001B3394" w:rsidRDefault="00100F23" w:rsidP="00100F23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1B339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не оставляйте без присмотра работающие газовые и электробытовые приборы, не применяйте самодельные электроприборы;</w:t>
            </w:r>
          </w:p>
          <w:p w:rsidR="00100F23" w:rsidRPr="001B3394" w:rsidRDefault="00100F23" w:rsidP="00100F23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1B339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если вы почувствовали в квартире запах газа:</w:t>
            </w:r>
          </w:p>
          <w:p w:rsidR="00100F23" w:rsidRPr="001B3394" w:rsidRDefault="00100F23" w:rsidP="00100F23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1B339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перекройте все газовые краны;</w:t>
            </w:r>
          </w:p>
          <w:p w:rsidR="00100F23" w:rsidRPr="001B3394" w:rsidRDefault="00100F23" w:rsidP="00100F23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1B339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не включайте электроосвещение и электроприборы;</w:t>
            </w:r>
          </w:p>
          <w:p w:rsidR="00100F23" w:rsidRPr="001B3394" w:rsidRDefault="00100F23" w:rsidP="00100F23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1B339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не пользуйтесь открытым огнем (может произойти взрыв);</w:t>
            </w:r>
          </w:p>
          <w:p w:rsidR="00100F23" w:rsidRPr="001B3394" w:rsidRDefault="00100F23" w:rsidP="00100F23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1B339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 xml:space="preserve">проветрите помещение и вызовите аварийную службу </w:t>
            </w:r>
            <w:proofErr w:type="spellStart"/>
            <w:r w:rsidRPr="001B339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горгаза</w:t>
            </w:r>
            <w:proofErr w:type="spellEnd"/>
            <w:r w:rsidRPr="001B339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 xml:space="preserve"> по телефону «04»;</w:t>
            </w:r>
          </w:p>
          <w:p w:rsidR="00100F23" w:rsidRPr="001B3394" w:rsidRDefault="00100F23" w:rsidP="00100F23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1B339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не допускайте эксплуатации ветхой электропроводки, не крепите электропровода на гвоздях и не заклеивайте их обоями;</w:t>
            </w:r>
          </w:p>
          <w:p w:rsidR="00100F23" w:rsidRPr="001B3394" w:rsidRDefault="00100F23" w:rsidP="00100F23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1B339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не допускайте использование нестандартных электрических предохранителей «жучков»;</w:t>
            </w:r>
          </w:p>
          <w:p w:rsidR="00100F23" w:rsidRPr="001B3394" w:rsidRDefault="00100F23" w:rsidP="00100F23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1B339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не пользуйтесь поврежденными электрическими розетками, вилками, рубильниками и т.д.;</w:t>
            </w:r>
          </w:p>
          <w:p w:rsidR="00100F23" w:rsidRPr="001B3394" w:rsidRDefault="00100F23" w:rsidP="00100F23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1B339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не выбрасывайте в мусоропровод непотушенные спички, окурки;</w:t>
            </w:r>
          </w:p>
          <w:p w:rsidR="00100F23" w:rsidRPr="001B3394" w:rsidRDefault="00100F23" w:rsidP="00100F23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1B339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не храните в подвалах жилых домов мотоциклы, мопеды, мотороллеры, горюче-смазочные материалы, бензин, лаки, краски и т.п.;</w:t>
            </w:r>
          </w:p>
          <w:p w:rsidR="00100F23" w:rsidRPr="001B3394" w:rsidRDefault="00100F23" w:rsidP="00100F23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1B339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 этажности;</w:t>
            </w:r>
          </w:p>
          <w:p w:rsidR="00100F23" w:rsidRDefault="00100F23" w:rsidP="00100F23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1B339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не допускайте установки хозяйственных ящиков и мебели на лестничных площадках и в коридорах общего пользования;</w:t>
            </w:r>
          </w:p>
          <w:p w:rsidR="00100F23" w:rsidRPr="001B3394" w:rsidRDefault="00100F23" w:rsidP="00100F23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100F23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не разжигайте костры вблизи строений и не допускайте пала сухой травы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.</w:t>
            </w:r>
          </w:p>
          <w:p w:rsidR="00100F23" w:rsidRDefault="00100F23" w:rsidP="00100F23"/>
        </w:tc>
      </w:tr>
    </w:tbl>
    <w:p w:rsidR="0088046C" w:rsidRDefault="0088046C"/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00F23" w:rsidTr="00123FBA">
        <w:trPr>
          <w:trHeight w:val="5259"/>
        </w:trPr>
        <w:tc>
          <w:tcPr>
            <w:tcW w:w="9571" w:type="dxa"/>
          </w:tcPr>
          <w:p w:rsidR="00100F23" w:rsidRPr="00100F23" w:rsidRDefault="00100F23" w:rsidP="00100F23">
            <w:pPr>
              <w:spacing w:line="320" w:lineRule="exact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0F23">
              <w:rPr>
                <w:rFonts w:ascii="Times New Roman" w:eastAsia="Arial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В случае возникновения пожара:</w:t>
            </w:r>
          </w:p>
          <w:p w:rsidR="00100F23" w:rsidRPr="00100F23" w:rsidRDefault="00100F23" w:rsidP="00100F23">
            <w:pPr>
              <w:spacing w:line="320" w:lineRule="exact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100F23" w:rsidRPr="00100F23" w:rsidRDefault="00100F23" w:rsidP="00100F23">
            <w:pPr>
              <w:numPr>
                <w:ilvl w:val="0"/>
                <w:numId w:val="3"/>
              </w:numPr>
              <w:shd w:val="clear" w:color="auto" w:fill="FFFFFF"/>
              <w:spacing w:line="365" w:lineRule="exact"/>
              <w:jc w:val="both"/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</w:pPr>
            <w:r w:rsidRPr="00100F23"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  <w:t>при пожаре немедленно вызвать пожарную охрану по телефону «01» или «112» по мобильному телефону;</w:t>
            </w:r>
          </w:p>
          <w:p w:rsidR="00100F23" w:rsidRPr="00100F23" w:rsidRDefault="00100F23" w:rsidP="00100F23">
            <w:pPr>
              <w:numPr>
                <w:ilvl w:val="0"/>
                <w:numId w:val="3"/>
              </w:numPr>
              <w:shd w:val="clear" w:color="auto" w:fill="FFFFFF"/>
              <w:spacing w:line="365" w:lineRule="exact"/>
              <w:jc w:val="both"/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</w:pPr>
            <w:r w:rsidRPr="00100F23"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  <w:t>сообщить точный адрес, где и что горит, этаж, подъезд, кто сообщил (вызов осуществляется бесплатно);</w:t>
            </w:r>
          </w:p>
          <w:p w:rsidR="00100F23" w:rsidRPr="00100F23" w:rsidRDefault="00100F23" w:rsidP="00100F23">
            <w:pPr>
              <w:numPr>
                <w:ilvl w:val="0"/>
                <w:numId w:val="3"/>
              </w:numPr>
              <w:shd w:val="clear" w:color="auto" w:fill="FFFFFF"/>
              <w:spacing w:line="365" w:lineRule="exact"/>
              <w:jc w:val="both"/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</w:pPr>
            <w:r w:rsidRPr="00100F23"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  <w:t>организуйте встречу пожарных подразделений;</w:t>
            </w:r>
          </w:p>
          <w:p w:rsidR="00100F23" w:rsidRPr="00100F23" w:rsidRDefault="00100F23" w:rsidP="00100F23">
            <w:pPr>
              <w:numPr>
                <w:ilvl w:val="0"/>
                <w:numId w:val="3"/>
              </w:numPr>
              <w:shd w:val="clear" w:color="auto" w:fill="FFFFFF"/>
              <w:spacing w:line="365" w:lineRule="exact"/>
              <w:jc w:val="both"/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</w:pPr>
            <w:r w:rsidRPr="00100F23"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  <w:t>не поддавайтесь панике и не теряйте самообладания, незначительные очаги пожара можно потушить огнетушителем, водой, кошмой или другой плотной тканью;</w:t>
            </w:r>
          </w:p>
          <w:p w:rsidR="00100F23" w:rsidRPr="00100F23" w:rsidRDefault="00100F23" w:rsidP="00100F23">
            <w:pPr>
              <w:numPr>
                <w:ilvl w:val="0"/>
                <w:numId w:val="3"/>
              </w:numPr>
              <w:shd w:val="clear" w:color="auto" w:fill="FFFFFF"/>
              <w:spacing w:line="365" w:lineRule="exact"/>
              <w:jc w:val="both"/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</w:pPr>
            <w:r w:rsidRPr="00100F23"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  <w:t>примите меры по эвакуации людей и материальных ценностей;</w:t>
            </w:r>
          </w:p>
          <w:p w:rsidR="00100F23" w:rsidRPr="00100F23" w:rsidRDefault="00100F23" w:rsidP="00100F23">
            <w:pPr>
              <w:numPr>
                <w:ilvl w:val="0"/>
                <w:numId w:val="3"/>
              </w:numPr>
              <w:shd w:val="clear" w:color="auto" w:fill="FFFFFF"/>
              <w:spacing w:line="365" w:lineRule="exact"/>
              <w:jc w:val="both"/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100F23"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  <w:t>не допустимо</w:t>
            </w:r>
            <w:proofErr w:type="gramEnd"/>
            <w:r w:rsidRPr="00100F23"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  <w:t xml:space="preserve"> бить в окнах стекла и открывать двери – это приводит к дополнительному развитию пожара;</w:t>
            </w:r>
          </w:p>
          <w:p w:rsidR="00100F23" w:rsidRPr="00100F23" w:rsidRDefault="00100F23" w:rsidP="00100F23">
            <w:pPr>
              <w:numPr>
                <w:ilvl w:val="0"/>
                <w:numId w:val="3"/>
              </w:numPr>
              <w:shd w:val="clear" w:color="auto" w:fill="FFFFFF"/>
              <w:spacing w:line="365" w:lineRule="exact"/>
              <w:jc w:val="both"/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</w:pPr>
            <w:r w:rsidRPr="00100F23"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  <w:t>категорически запрещается пользоваться лифтом во время пожара.</w:t>
            </w:r>
          </w:p>
          <w:p w:rsidR="00100F23" w:rsidRDefault="00100F23" w:rsidP="00123FBA">
            <w:pPr>
              <w:spacing w:line="365" w:lineRule="exact"/>
              <w:jc w:val="center"/>
            </w:pPr>
          </w:p>
        </w:tc>
      </w:tr>
    </w:tbl>
    <w:p w:rsidR="00100F23" w:rsidRDefault="00100F23">
      <w:pPr>
        <w:rPr>
          <w:rFonts w:asciiTheme="minorHAnsi" w:hAnsiTheme="minorHAnsi"/>
        </w:rPr>
      </w:pPr>
    </w:p>
    <w:tbl>
      <w:tblPr>
        <w:tblStyle w:val="a3"/>
        <w:tblW w:w="9606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00F23" w:rsidTr="00100F23">
        <w:trPr>
          <w:trHeight w:val="5968"/>
        </w:trPr>
        <w:tc>
          <w:tcPr>
            <w:tcW w:w="9606" w:type="dxa"/>
          </w:tcPr>
          <w:p w:rsidR="00100F23" w:rsidRPr="0039022B" w:rsidRDefault="00100F23" w:rsidP="00100F23">
            <w:pPr>
              <w:pStyle w:val="20"/>
              <w:ind w:left="426" w:right="318" w:hanging="142"/>
              <w:jc w:val="center"/>
              <w:rPr>
                <w:rFonts w:ascii="Arial Black" w:hAnsi="Arial Black" w:cs="Times New Roman"/>
                <w:b/>
                <w:u w:val="single"/>
              </w:rPr>
            </w:pPr>
            <w:r w:rsidRPr="0039022B">
              <w:rPr>
                <w:rFonts w:ascii="Arial Black" w:hAnsi="Arial Black" w:cs="Times New Roman"/>
                <w:b/>
                <w:u w:val="single"/>
              </w:rPr>
              <w:t xml:space="preserve">Ответственность за нарушение правил пожарной безопасности </w:t>
            </w:r>
          </w:p>
          <w:p w:rsidR="00100F23" w:rsidRDefault="00100F23" w:rsidP="00100F23">
            <w:pPr>
              <w:pStyle w:val="20"/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23">
              <w:rPr>
                <w:rFonts w:ascii="Times New Roman" w:hAnsi="Times New Roman" w:cs="Times New Roman"/>
                <w:sz w:val="24"/>
                <w:szCs w:val="24"/>
              </w:rPr>
              <w:t>(Статья 8.32 КоАП РФ в ред. Федерального закона от 29.12. 2010 №442-ФЗ)</w:t>
            </w:r>
          </w:p>
          <w:p w:rsidR="00100F23" w:rsidRPr="00100F23" w:rsidRDefault="00100F23" w:rsidP="00100F23">
            <w:pPr>
              <w:pStyle w:val="20"/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F23" w:rsidRPr="00A35693" w:rsidRDefault="00100F23" w:rsidP="00100F23">
            <w:pPr>
              <w:pStyle w:val="20"/>
              <w:ind w:left="42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56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3569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Нарушение правил пожарной безопасности в лесах - </w:t>
            </w:r>
          </w:p>
          <w:p w:rsidR="00100F23" w:rsidRPr="00A35693" w:rsidRDefault="00100F23" w:rsidP="00100F23">
            <w:pPr>
              <w:pStyle w:val="20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693">
              <w:rPr>
                <w:rFonts w:ascii="Times New Roman" w:hAnsi="Times New Roman" w:cs="Times New Roman"/>
                <w:sz w:val="28"/>
                <w:szCs w:val="28"/>
              </w:rPr>
              <w:t>влечет предупреждение или наложение 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стративного штрафа на граждан в </w:t>
            </w:r>
            <w:r w:rsidRPr="00A35693">
              <w:rPr>
                <w:rFonts w:ascii="Times New Roman" w:hAnsi="Times New Roman" w:cs="Times New Roman"/>
                <w:sz w:val="28"/>
                <w:szCs w:val="28"/>
              </w:rPr>
              <w:t>размере от одной тысяч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пятисот до трех тысяч рублей.</w:t>
            </w:r>
          </w:p>
          <w:p w:rsidR="00100F23" w:rsidRPr="00A35693" w:rsidRDefault="00100F23" w:rsidP="00100F23">
            <w:pPr>
              <w:pStyle w:val="20"/>
              <w:ind w:left="28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6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35693">
              <w:rPr>
                <w:rFonts w:ascii="Times New Roman" w:hAnsi="Times New Roman" w:cs="Times New Roman"/>
                <w:sz w:val="28"/>
                <w:szCs w:val="28"/>
              </w:rPr>
              <w:tab/>
              <w:t>Выжигание хвороста, лесной подстилки, сухой травы и других лесных горючих материалов с нарушением требований правил пожарной безо</w:t>
            </w:r>
            <w:r w:rsidR="00123FBA">
              <w:rPr>
                <w:rFonts w:ascii="Times New Roman" w:hAnsi="Times New Roman" w:cs="Times New Roman"/>
                <w:sz w:val="28"/>
                <w:szCs w:val="28"/>
              </w:rPr>
              <w:t>пасности на земельных участках, -</w:t>
            </w:r>
          </w:p>
          <w:p w:rsidR="00100F23" w:rsidRPr="00A35693" w:rsidRDefault="00100F23" w:rsidP="00100F23">
            <w:pPr>
              <w:pStyle w:val="20"/>
              <w:ind w:left="28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693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тысяч до четырех тысяч рублей.</w:t>
            </w:r>
          </w:p>
          <w:p w:rsidR="00100F23" w:rsidRPr="00A35693" w:rsidRDefault="00100F23" w:rsidP="00100F23">
            <w:pPr>
              <w:pStyle w:val="20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6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3569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Нарушение правил пожарной безопасности в лесах в условиях особого противопожарного режима – </w:t>
            </w:r>
          </w:p>
          <w:p w:rsidR="00100F23" w:rsidRPr="001B3394" w:rsidRDefault="00100F23" w:rsidP="00100F23">
            <w:pPr>
              <w:pStyle w:val="20"/>
              <w:shd w:val="clear" w:color="auto" w:fill="auto"/>
              <w:ind w:left="28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693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четырех тысяч до пяти тысяч рублей.</w:t>
            </w:r>
          </w:p>
          <w:p w:rsidR="00100F23" w:rsidRDefault="00100F23" w:rsidP="003268A3"/>
        </w:tc>
      </w:tr>
    </w:tbl>
    <w:p w:rsidR="00100F23" w:rsidRDefault="00100F23">
      <w:pPr>
        <w:rPr>
          <w:rFonts w:asciiTheme="minorHAnsi" w:hAnsiTheme="minorHAnsi"/>
        </w:rPr>
      </w:pPr>
    </w:p>
    <w:p w:rsidR="00123FBA" w:rsidRDefault="00123FBA">
      <w:pPr>
        <w:rPr>
          <w:rFonts w:asciiTheme="minorHAnsi" w:hAnsiTheme="minorHAnsi"/>
        </w:rPr>
      </w:pPr>
    </w:p>
    <w:p w:rsidR="00123FBA" w:rsidRPr="00123FBA" w:rsidRDefault="00123FBA" w:rsidP="00123FBA">
      <w:pPr>
        <w:jc w:val="center"/>
        <w:rPr>
          <w:rFonts w:ascii="Arial Black" w:hAnsi="Arial Black"/>
          <w:b/>
          <w:sz w:val="28"/>
          <w:szCs w:val="28"/>
        </w:rPr>
      </w:pPr>
      <w:r w:rsidRPr="00123FBA">
        <w:rPr>
          <w:rFonts w:ascii="Arial Black" w:hAnsi="Arial Black"/>
          <w:b/>
          <w:sz w:val="28"/>
          <w:szCs w:val="28"/>
        </w:rPr>
        <w:t>Помните!</w:t>
      </w:r>
    </w:p>
    <w:p w:rsidR="00123FBA" w:rsidRDefault="00123FBA" w:rsidP="00123FBA">
      <w:pPr>
        <w:jc w:val="center"/>
        <w:rPr>
          <w:rFonts w:ascii="Arial Black" w:hAnsi="Arial Black"/>
          <w:b/>
          <w:sz w:val="28"/>
          <w:szCs w:val="28"/>
        </w:rPr>
      </w:pPr>
      <w:r w:rsidRPr="00123FBA">
        <w:rPr>
          <w:rFonts w:ascii="Arial Black" w:hAnsi="Arial Black"/>
          <w:b/>
          <w:sz w:val="28"/>
          <w:szCs w:val="28"/>
        </w:rPr>
        <w:t xml:space="preserve">Соблюдение правил пожарной безопасности </w:t>
      </w:r>
    </w:p>
    <w:p w:rsidR="00123FBA" w:rsidRPr="00123FBA" w:rsidRDefault="00123FBA" w:rsidP="00123FBA">
      <w:pPr>
        <w:jc w:val="center"/>
        <w:rPr>
          <w:rFonts w:ascii="Arial Black" w:hAnsi="Arial Black"/>
          <w:b/>
          <w:sz w:val="28"/>
          <w:szCs w:val="28"/>
        </w:rPr>
      </w:pPr>
      <w:r w:rsidRPr="00123FBA">
        <w:rPr>
          <w:rFonts w:ascii="Arial Black" w:hAnsi="Arial Black"/>
          <w:b/>
          <w:sz w:val="28"/>
          <w:szCs w:val="28"/>
        </w:rPr>
        <w:t>– долг каждого гражданина.</w:t>
      </w:r>
    </w:p>
    <w:p w:rsidR="00123FBA" w:rsidRPr="00123FBA" w:rsidRDefault="00123FBA" w:rsidP="00123FBA">
      <w:pPr>
        <w:jc w:val="center"/>
        <w:rPr>
          <w:rFonts w:ascii="Arial Black" w:hAnsi="Arial Black"/>
          <w:b/>
          <w:sz w:val="28"/>
          <w:szCs w:val="28"/>
        </w:rPr>
      </w:pPr>
      <w:r w:rsidRPr="00123FBA">
        <w:rPr>
          <w:rFonts w:ascii="Arial Black" w:hAnsi="Arial Black"/>
          <w:b/>
          <w:sz w:val="28"/>
          <w:szCs w:val="28"/>
        </w:rPr>
        <w:t>Пожар легче предупредить, ч</w:t>
      </w:r>
      <w:bookmarkStart w:id="0" w:name="_GoBack"/>
      <w:bookmarkEnd w:id="0"/>
      <w:r w:rsidRPr="00123FBA">
        <w:rPr>
          <w:rFonts w:ascii="Arial Black" w:hAnsi="Arial Black"/>
          <w:b/>
          <w:sz w:val="28"/>
          <w:szCs w:val="28"/>
        </w:rPr>
        <w:t>ем потушить!</w:t>
      </w:r>
    </w:p>
    <w:sectPr w:rsidR="00123FBA" w:rsidRPr="00123FBA" w:rsidSect="00100F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C110C"/>
    <w:multiLevelType w:val="multilevel"/>
    <w:tmpl w:val="3E84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586F15"/>
    <w:multiLevelType w:val="multilevel"/>
    <w:tmpl w:val="6D68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CD43D4"/>
    <w:multiLevelType w:val="multilevel"/>
    <w:tmpl w:val="B6E0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23"/>
    <w:rsid w:val="00100F23"/>
    <w:rsid w:val="00123FBA"/>
    <w:rsid w:val="0088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F23"/>
    <w:pPr>
      <w:widowControl w:val="0"/>
      <w:spacing w:after="0" w:line="240" w:lineRule="auto"/>
    </w:pPr>
    <w:rPr>
      <w:rFonts w:ascii="MingLiU_HKSCS" w:eastAsia="MingLiU_HKSCS" w:hAnsi="MingLiU_HKSCS" w:cs="MingLiU_HKSC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100F23"/>
    <w:rPr>
      <w:rFonts w:ascii="Arial" w:eastAsia="Arial" w:hAnsi="Arial" w:cs="Arial"/>
      <w:b/>
      <w:bCs/>
      <w:i/>
      <w:iCs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00F23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0F23"/>
    <w:pPr>
      <w:shd w:val="clear" w:color="auto" w:fill="FFFFFF"/>
      <w:spacing w:line="0" w:lineRule="atLeast"/>
      <w:ind w:hanging="560"/>
      <w:jc w:val="center"/>
    </w:pPr>
    <w:rPr>
      <w:rFonts w:ascii="Arial" w:eastAsia="Arial" w:hAnsi="Arial" w:cs="Arial"/>
      <w:b/>
      <w:bCs/>
      <w:i/>
      <w:iCs/>
      <w:color w:val="auto"/>
      <w:sz w:val="32"/>
      <w:szCs w:val="32"/>
      <w:lang w:eastAsia="zh-CN" w:bidi="ar-SA"/>
    </w:rPr>
  </w:style>
  <w:style w:type="paragraph" w:customStyle="1" w:styleId="40">
    <w:name w:val="Основной текст (4)"/>
    <w:basedOn w:val="a"/>
    <w:link w:val="4"/>
    <w:rsid w:val="00100F23"/>
    <w:pPr>
      <w:shd w:val="clear" w:color="auto" w:fill="FFFFFF"/>
      <w:spacing w:line="365" w:lineRule="exact"/>
      <w:jc w:val="both"/>
    </w:pPr>
    <w:rPr>
      <w:rFonts w:ascii="Arial" w:eastAsia="Arial" w:hAnsi="Arial" w:cs="Arial"/>
      <w:b/>
      <w:bCs/>
      <w:color w:val="auto"/>
      <w:sz w:val="32"/>
      <w:szCs w:val="32"/>
      <w:lang w:eastAsia="zh-CN" w:bidi="ar-SA"/>
    </w:rPr>
  </w:style>
  <w:style w:type="character" w:customStyle="1" w:styleId="2">
    <w:name w:val="Основной текст (2)_"/>
    <w:basedOn w:val="a0"/>
    <w:link w:val="20"/>
    <w:rsid w:val="00100F23"/>
    <w:rPr>
      <w:rFonts w:ascii="Arial" w:eastAsia="Arial" w:hAnsi="Arial" w:cs="Arial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0F23"/>
    <w:pPr>
      <w:shd w:val="clear" w:color="auto" w:fill="FFFFFF"/>
      <w:spacing w:line="365" w:lineRule="exact"/>
      <w:ind w:hanging="360"/>
      <w:jc w:val="both"/>
    </w:pPr>
    <w:rPr>
      <w:rFonts w:ascii="Arial" w:eastAsia="Arial" w:hAnsi="Arial" w:cs="Arial"/>
      <w:color w:val="auto"/>
      <w:sz w:val="32"/>
      <w:szCs w:val="32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F23"/>
    <w:pPr>
      <w:widowControl w:val="0"/>
      <w:spacing w:after="0" w:line="240" w:lineRule="auto"/>
    </w:pPr>
    <w:rPr>
      <w:rFonts w:ascii="MingLiU_HKSCS" w:eastAsia="MingLiU_HKSCS" w:hAnsi="MingLiU_HKSCS" w:cs="MingLiU_HKSC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100F23"/>
    <w:rPr>
      <w:rFonts w:ascii="Arial" w:eastAsia="Arial" w:hAnsi="Arial" w:cs="Arial"/>
      <w:b/>
      <w:bCs/>
      <w:i/>
      <w:iCs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00F23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0F23"/>
    <w:pPr>
      <w:shd w:val="clear" w:color="auto" w:fill="FFFFFF"/>
      <w:spacing w:line="0" w:lineRule="atLeast"/>
      <w:ind w:hanging="560"/>
      <w:jc w:val="center"/>
    </w:pPr>
    <w:rPr>
      <w:rFonts w:ascii="Arial" w:eastAsia="Arial" w:hAnsi="Arial" w:cs="Arial"/>
      <w:b/>
      <w:bCs/>
      <w:i/>
      <w:iCs/>
      <w:color w:val="auto"/>
      <w:sz w:val="32"/>
      <w:szCs w:val="32"/>
      <w:lang w:eastAsia="zh-CN" w:bidi="ar-SA"/>
    </w:rPr>
  </w:style>
  <w:style w:type="paragraph" w:customStyle="1" w:styleId="40">
    <w:name w:val="Основной текст (4)"/>
    <w:basedOn w:val="a"/>
    <w:link w:val="4"/>
    <w:rsid w:val="00100F23"/>
    <w:pPr>
      <w:shd w:val="clear" w:color="auto" w:fill="FFFFFF"/>
      <w:spacing w:line="365" w:lineRule="exact"/>
      <w:jc w:val="both"/>
    </w:pPr>
    <w:rPr>
      <w:rFonts w:ascii="Arial" w:eastAsia="Arial" w:hAnsi="Arial" w:cs="Arial"/>
      <w:b/>
      <w:bCs/>
      <w:color w:val="auto"/>
      <w:sz w:val="32"/>
      <w:szCs w:val="32"/>
      <w:lang w:eastAsia="zh-CN" w:bidi="ar-SA"/>
    </w:rPr>
  </w:style>
  <w:style w:type="character" w:customStyle="1" w:styleId="2">
    <w:name w:val="Основной текст (2)_"/>
    <w:basedOn w:val="a0"/>
    <w:link w:val="20"/>
    <w:rsid w:val="00100F23"/>
    <w:rPr>
      <w:rFonts w:ascii="Arial" w:eastAsia="Arial" w:hAnsi="Arial" w:cs="Arial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0F23"/>
    <w:pPr>
      <w:shd w:val="clear" w:color="auto" w:fill="FFFFFF"/>
      <w:spacing w:line="365" w:lineRule="exact"/>
      <w:ind w:hanging="360"/>
      <w:jc w:val="both"/>
    </w:pPr>
    <w:rPr>
      <w:rFonts w:ascii="Arial" w:eastAsia="Arial" w:hAnsi="Arial" w:cs="Arial"/>
      <w:color w:val="auto"/>
      <w:sz w:val="32"/>
      <w:szCs w:val="3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1</cp:revision>
  <dcterms:created xsi:type="dcterms:W3CDTF">2019-05-28T04:53:00Z</dcterms:created>
  <dcterms:modified xsi:type="dcterms:W3CDTF">2019-05-28T05:05:00Z</dcterms:modified>
</cp:coreProperties>
</file>